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46" w:rsidRDefault="004D7157">
      <w:pPr>
        <w:ind w:left="218"/>
      </w:pPr>
      <w:r>
        <w:t xml:space="preserve">УТВЕРЖДЕНО </w:t>
      </w:r>
    </w:p>
    <w:p w:rsidR="00940546" w:rsidRDefault="004D7157">
      <w:pPr>
        <w:ind w:left="218" w:right="5289"/>
      </w:pPr>
      <w:r>
        <w:t>приказом генерально</w:t>
      </w:r>
      <w:r w:rsidR="003B1A94">
        <w:t>го директора ООО «МКК «Персей</w:t>
      </w:r>
      <w:r>
        <w:t xml:space="preserve">» </w:t>
      </w:r>
    </w:p>
    <w:p w:rsidR="00940546" w:rsidRDefault="00AC6E43">
      <w:pPr>
        <w:ind w:left="218"/>
      </w:pPr>
      <w:r>
        <w:t>от «01» мая 2019 № 6</w:t>
      </w:r>
      <w:r w:rsidR="004D7157">
        <w:t xml:space="preserve">-ПЗ </w:t>
      </w:r>
    </w:p>
    <w:p w:rsidR="00940546" w:rsidRDefault="004D7157">
      <w:pPr>
        <w:spacing w:line="259" w:lineRule="auto"/>
        <w:ind w:left="0" w:firstLine="0"/>
        <w:jc w:val="left"/>
      </w:pPr>
      <w:r>
        <w:t xml:space="preserve"> </w:t>
      </w:r>
    </w:p>
    <w:p w:rsidR="00940546" w:rsidRDefault="004D7157">
      <w:pPr>
        <w:spacing w:line="259" w:lineRule="auto"/>
        <w:ind w:left="0" w:firstLine="0"/>
        <w:jc w:val="left"/>
      </w:pPr>
      <w:r>
        <w:t xml:space="preserve"> </w:t>
      </w:r>
    </w:p>
    <w:p w:rsidR="00940546" w:rsidRDefault="004D7157">
      <w:pPr>
        <w:spacing w:line="282" w:lineRule="auto"/>
        <w:ind w:left="134" w:firstLine="0"/>
        <w:jc w:val="center"/>
      </w:pPr>
      <w:r>
        <w:rPr>
          <w:b/>
        </w:rPr>
        <w:t xml:space="preserve">Информация об условиях предоставления, использования и возврата потребительского займа </w:t>
      </w:r>
    </w:p>
    <w:p w:rsidR="00940546" w:rsidRDefault="004D7157">
      <w:pPr>
        <w:spacing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940546" w:rsidRDefault="004D7157">
      <w:pPr>
        <w:ind w:left="218"/>
      </w:pPr>
      <w:r>
        <w:t xml:space="preserve">Настоящий документ разработан </w:t>
      </w:r>
      <w:proofErr w:type="spellStart"/>
      <w:r>
        <w:t>микрофинансовой</w:t>
      </w:r>
      <w:proofErr w:type="spellEnd"/>
      <w:r>
        <w:t xml:space="preserve"> организацией Обществом с ограниченной ответственностью «</w:t>
      </w:r>
      <w:proofErr w:type="spellStart"/>
      <w:r>
        <w:t>Ми</w:t>
      </w:r>
      <w:r w:rsidR="003B1A94">
        <w:t>крокредитная</w:t>
      </w:r>
      <w:proofErr w:type="spellEnd"/>
      <w:r w:rsidR="003B1A94">
        <w:t xml:space="preserve"> компания «Персей</w:t>
      </w:r>
      <w:r>
        <w:t xml:space="preserve">», (далее именуемой - Займодавец) во исполнение требований действующего законодательства РФ и в соответствии с ними, в том числе в соответствии с Федеральным законом Российской Федерации от 21 декабря 2013 г. N 353-ФЗ «О потребительском кредите (займе)», и содержит информацию об условиях предоставления, использования и возврата потребительского займа (займа) (далее совместно именуемая - Информация). Настоящий документ размещается в местах оказания услуг (офисах выдачи займов Займодавца), в том числе в сети Интернет на сайте </w:t>
      </w:r>
      <w:r w:rsidR="003B1A94" w:rsidRPr="008A2F61">
        <w:t>http</w:t>
      </w:r>
      <w:r w:rsidR="008A2F61">
        <w:t>://rublev.money/mkk/persei/</w:t>
      </w:r>
      <w:hyperlink r:id="rId5">
        <w:r>
          <w:t xml:space="preserve"> </w:t>
        </w:r>
      </w:hyperlink>
      <w:r>
        <w:t xml:space="preserve"> и содержит следующую информацию: </w:t>
      </w:r>
    </w:p>
    <w:tbl>
      <w:tblPr>
        <w:tblStyle w:val="TableGrid"/>
        <w:tblW w:w="9468" w:type="dxa"/>
        <w:tblInd w:w="103" w:type="dxa"/>
        <w:tblCellMar>
          <w:top w:w="9" w:type="dxa"/>
          <w:left w:w="5" w:type="dxa"/>
          <w:right w:w="46" w:type="dxa"/>
        </w:tblCellMar>
        <w:tblLook w:val="04A0" w:firstRow="1" w:lastRow="0" w:firstColumn="1" w:lastColumn="0" w:noHBand="0" w:noVBand="1"/>
      </w:tblPr>
      <w:tblGrid>
        <w:gridCol w:w="458"/>
        <w:gridCol w:w="3195"/>
        <w:gridCol w:w="5815"/>
      </w:tblGrid>
      <w:tr w:rsidR="00940546">
        <w:trPr>
          <w:trHeight w:val="80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after="2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940546" w:rsidRDefault="004D7157">
            <w:pPr>
              <w:spacing w:line="259" w:lineRule="auto"/>
              <w:ind w:left="103" w:firstLine="0"/>
              <w:jc w:val="left"/>
            </w:pPr>
            <w: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after="49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940546" w:rsidRDefault="004D7157">
            <w:pPr>
              <w:spacing w:line="259" w:lineRule="auto"/>
              <w:ind w:left="103" w:firstLine="0"/>
              <w:jc w:val="left"/>
            </w:pPr>
            <w:r>
              <w:t xml:space="preserve">Наименование Займодавца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4D7157">
            <w:pPr>
              <w:tabs>
                <w:tab w:val="center" w:pos="1570"/>
                <w:tab w:val="center" w:pos="2732"/>
                <w:tab w:val="right" w:pos="5764"/>
              </w:tabs>
              <w:spacing w:after="26" w:line="259" w:lineRule="auto"/>
              <w:ind w:left="0" w:firstLine="0"/>
              <w:jc w:val="left"/>
            </w:pPr>
            <w:r>
              <w:t xml:space="preserve">Общество </w:t>
            </w:r>
            <w:r>
              <w:tab/>
              <w:t xml:space="preserve">с </w:t>
            </w:r>
            <w:r>
              <w:tab/>
              <w:t xml:space="preserve">ограниченной </w:t>
            </w:r>
            <w:r>
              <w:tab/>
              <w:t xml:space="preserve">ответственностью </w:t>
            </w:r>
          </w:p>
          <w:p w:rsidR="00940546" w:rsidRDefault="004D7157">
            <w:pPr>
              <w:spacing w:line="259" w:lineRule="auto"/>
              <w:ind w:left="101" w:firstLine="0"/>
              <w:jc w:val="left"/>
            </w:pPr>
            <w:r>
              <w:t>«</w:t>
            </w:r>
            <w:proofErr w:type="spellStart"/>
            <w:r>
              <w:t>Ми</w:t>
            </w:r>
            <w:r w:rsidR="003B1A94">
              <w:t>крокредитная</w:t>
            </w:r>
            <w:proofErr w:type="spellEnd"/>
            <w:r w:rsidR="003B1A94">
              <w:t xml:space="preserve"> компания «Персей</w:t>
            </w:r>
            <w:r>
              <w:t xml:space="preserve">» </w:t>
            </w:r>
          </w:p>
        </w:tc>
      </w:tr>
      <w:tr w:rsidR="00940546">
        <w:trPr>
          <w:trHeight w:val="111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4D7157">
            <w:pPr>
              <w:spacing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59" w:lineRule="auto"/>
              <w:ind w:left="103" w:right="59" w:firstLine="0"/>
            </w:pPr>
            <w:r>
              <w:t xml:space="preserve">Место нахождения постоянно действующего исполнительного органа Займодавца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940546" w:rsidRDefault="003B1A94" w:rsidP="003B1A94">
            <w:pPr>
              <w:spacing w:line="259" w:lineRule="auto"/>
              <w:ind w:left="101" w:firstLine="0"/>
              <w:jc w:val="left"/>
            </w:pPr>
            <w:r>
              <w:t>460048, г. Оренбург</w:t>
            </w:r>
            <w:r w:rsidR="004D7157">
              <w:t xml:space="preserve">, </w:t>
            </w:r>
            <w:r>
              <w:t>проезд Автоматики, д.17, оф. 22</w:t>
            </w:r>
            <w:r w:rsidR="004D7157">
              <w:t xml:space="preserve">. </w:t>
            </w:r>
          </w:p>
        </w:tc>
      </w:tr>
      <w:tr w:rsidR="00940546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4D7157">
            <w:pPr>
              <w:spacing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59" w:lineRule="auto"/>
              <w:ind w:left="103" w:right="63" w:firstLine="0"/>
            </w:pPr>
            <w:r>
              <w:t xml:space="preserve">Контактный телефон, по которому осуществляется связь с Займодавцем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940546" w:rsidRDefault="004D7157" w:rsidP="003B1A94">
            <w:pPr>
              <w:spacing w:line="259" w:lineRule="auto"/>
              <w:ind w:left="101" w:firstLine="0"/>
              <w:jc w:val="left"/>
            </w:pPr>
            <w:r>
              <w:t xml:space="preserve">8 (800) </w:t>
            </w:r>
            <w:r w:rsidR="003B1A94">
              <w:t>100 47 88</w:t>
            </w:r>
            <w:r>
              <w:t xml:space="preserve"> </w:t>
            </w:r>
          </w:p>
        </w:tc>
      </w:tr>
      <w:tr w:rsidR="00940546">
        <w:trPr>
          <w:trHeight w:val="13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4D7157">
            <w:pPr>
              <w:spacing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79" w:lineRule="auto"/>
              <w:ind w:left="103" w:right="62" w:firstLine="0"/>
            </w:pPr>
            <w:r>
              <w:t xml:space="preserve">Официальный сайт </w:t>
            </w:r>
            <w:r w:rsidR="003B1A94">
              <w:t>Займодавца в</w:t>
            </w:r>
            <w:r>
              <w:t xml:space="preserve"> информационно- </w:t>
            </w:r>
          </w:p>
          <w:p w:rsidR="00940546" w:rsidRDefault="004D7157">
            <w:pPr>
              <w:spacing w:line="259" w:lineRule="auto"/>
              <w:ind w:left="103" w:firstLine="0"/>
              <w:jc w:val="left"/>
            </w:pPr>
            <w:r>
              <w:t xml:space="preserve">телекоммуникационной сети Интернет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40546" w:rsidRDefault="004D7157">
            <w:pPr>
              <w:spacing w:after="4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940546" w:rsidRDefault="003B1A94">
            <w:pPr>
              <w:spacing w:line="259" w:lineRule="auto"/>
              <w:ind w:left="101" w:firstLine="0"/>
              <w:jc w:val="left"/>
            </w:pPr>
            <w:r w:rsidRPr="008A2F61">
              <w:t>http</w:t>
            </w:r>
            <w:r w:rsidR="008A2F61">
              <w:t>://rublev.money/mkk/persei/</w:t>
            </w:r>
          </w:p>
        </w:tc>
      </w:tr>
      <w:tr w:rsidR="00940546">
        <w:trPr>
          <w:trHeight w:val="13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4D7157">
            <w:pPr>
              <w:spacing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59" w:lineRule="auto"/>
              <w:ind w:left="103" w:right="64" w:firstLine="0"/>
            </w:pPr>
            <w:r>
              <w:t xml:space="preserve">Информация  о внесении сведений о Займодавце в государственный  реестр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организаций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after="3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940546" w:rsidRDefault="004D7157" w:rsidP="003B1A94">
            <w:pPr>
              <w:spacing w:line="259" w:lineRule="auto"/>
              <w:ind w:left="101" w:right="62" w:firstLine="0"/>
            </w:pPr>
            <w:r>
              <w:t xml:space="preserve">Сведения о Займодавце внесены в государственный реестр </w:t>
            </w:r>
            <w:proofErr w:type="spellStart"/>
            <w:r>
              <w:t>микрофинансовых</w:t>
            </w:r>
            <w:proofErr w:type="spellEnd"/>
            <w:r>
              <w:t xml:space="preserve"> </w:t>
            </w:r>
            <w:r w:rsidR="003B1A94">
              <w:t>организаций 10.08.2016</w:t>
            </w:r>
            <w:r>
              <w:t xml:space="preserve"> года за номером</w:t>
            </w:r>
            <w:r w:rsidR="003B1A94">
              <w:t xml:space="preserve"> 1603353007876</w:t>
            </w:r>
            <w:r>
              <w:t xml:space="preserve">. </w:t>
            </w:r>
          </w:p>
        </w:tc>
      </w:tr>
      <w:tr w:rsidR="00940546">
        <w:trPr>
          <w:trHeight w:val="315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4D7157">
            <w:pPr>
              <w:spacing w:line="259" w:lineRule="auto"/>
              <w:ind w:left="0" w:firstLine="0"/>
              <w:jc w:val="left"/>
            </w:pPr>
            <w:r>
              <w:rPr>
                <w:sz w:val="26"/>
              </w:rPr>
              <w:lastRenderedPageBreak/>
              <w:t xml:space="preserve"> </w:t>
            </w:r>
          </w:p>
          <w:p w:rsidR="00940546" w:rsidRDefault="004D7157">
            <w:pPr>
              <w:spacing w:after="184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40546" w:rsidRDefault="004D7157">
            <w:pPr>
              <w:spacing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after="164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40546" w:rsidRDefault="004D7157">
            <w:pPr>
              <w:spacing w:after="4" w:line="275" w:lineRule="auto"/>
              <w:ind w:left="103" w:firstLine="0"/>
            </w:pPr>
            <w:r>
              <w:t xml:space="preserve">Требования </w:t>
            </w:r>
            <w:r w:rsidR="003B1A94">
              <w:t>к заемщику</w:t>
            </w:r>
            <w:r>
              <w:t xml:space="preserve">, </w:t>
            </w:r>
            <w:r w:rsidR="003B1A94">
              <w:t>которые установлены</w:t>
            </w:r>
            <w:r>
              <w:t xml:space="preserve"> </w:t>
            </w:r>
          </w:p>
          <w:p w:rsidR="00940546" w:rsidRDefault="004D7157">
            <w:pPr>
              <w:spacing w:after="18" w:line="259" w:lineRule="auto"/>
              <w:ind w:left="103" w:firstLine="0"/>
              <w:jc w:val="left"/>
            </w:pPr>
            <w:r>
              <w:t xml:space="preserve">Займодавцем и выполнение </w:t>
            </w:r>
          </w:p>
          <w:p w:rsidR="00940546" w:rsidRDefault="004D7157">
            <w:pPr>
              <w:spacing w:line="259" w:lineRule="auto"/>
              <w:ind w:left="103" w:right="63" w:firstLine="0"/>
            </w:pPr>
            <w:r>
              <w:t xml:space="preserve">которых    является обязательным     для предоставления потребительского займа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numPr>
                <w:ilvl w:val="0"/>
                <w:numId w:val="1"/>
              </w:numPr>
              <w:spacing w:line="259" w:lineRule="auto"/>
              <w:ind w:hanging="420"/>
              <w:jc w:val="left"/>
            </w:pPr>
            <w:r>
              <w:t xml:space="preserve">Наличие гражданства Российской Федерации; </w:t>
            </w:r>
          </w:p>
          <w:p w:rsidR="00940546" w:rsidRDefault="004D7157">
            <w:pPr>
              <w:numPr>
                <w:ilvl w:val="0"/>
                <w:numId w:val="1"/>
              </w:numPr>
              <w:spacing w:after="3" w:line="259" w:lineRule="auto"/>
              <w:ind w:hanging="420"/>
              <w:jc w:val="left"/>
            </w:pPr>
            <w:r>
              <w:t xml:space="preserve">достижения возраста 18 лет; </w:t>
            </w:r>
          </w:p>
          <w:p w:rsidR="00940546" w:rsidRDefault="004D7157">
            <w:pPr>
              <w:numPr>
                <w:ilvl w:val="0"/>
                <w:numId w:val="1"/>
              </w:numPr>
              <w:spacing w:line="259" w:lineRule="auto"/>
              <w:ind w:hanging="420"/>
              <w:jc w:val="left"/>
            </w:pPr>
            <w:r>
              <w:t xml:space="preserve">наличие полной дееспособности; </w:t>
            </w:r>
          </w:p>
          <w:p w:rsidR="003B1A94" w:rsidRPr="003B1A94" w:rsidRDefault="004D7157">
            <w:pPr>
              <w:numPr>
                <w:ilvl w:val="0"/>
                <w:numId w:val="1"/>
              </w:numPr>
              <w:spacing w:after="21" w:line="272" w:lineRule="auto"/>
              <w:ind w:hanging="420"/>
              <w:jc w:val="left"/>
            </w:pPr>
            <w:r>
              <w:t xml:space="preserve">наличие действующего паспорта Российской Федерации; </w:t>
            </w:r>
          </w:p>
          <w:p w:rsidR="00940546" w:rsidRDefault="004D7157">
            <w:pPr>
              <w:numPr>
                <w:ilvl w:val="0"/>
                <w:numId w:val="1"/>
              </w:numPr>
              <w:spacing w:after="21" w:line="272" w:lineRule="auto"/>
              <w:ind w:hanging="420"/>
              <w:jc w:val="left"/>
            </w:pPr>
            <w:r>
              <w:t xml:space="preserve">отсутствие непогашенного займа, ранее выданного Займодавцем; </w:t>
            </w:r>
          </w:p>
          <w:p w:rsidR="00940546" w:rsidRDefault="004D7157">
            <w:pPr>
              <w:numPr>
                <w:ilvl w:val="0"/>
                <w:numId w:val="1"/>
              </w:numPr>
              <w:spacing w:line="259" w:lineRule="auto"/>
              <w:ind w:hanging="420"/>
              <w:jc w:val="left"/>
            </w:pPr>
            <w:r>
              <w:t xml:space="preserve">наличие    положительной    кредитной    истории по сведениям бюро </w:t>
            </w:r>
            <w:r w:rsidR="003B1A94">
              <w:t>кредитных историй, с</w:t>
            </w:r>
            <w:r>
              <w:t xml:space="preserve"> которым у </w:t>
            </w:r>
            <w:r w:rsidR="003B1A94">
              <w:t>Займодавца заключен</w:t>
            </w:r>
            <w:r>
              <w:t xml:space="preserve"> договор. </w:t>
            </w:r>
          </w:p>
        </w:tc>
      </w:tr>
    </w:tbl>
    <w:p w:rsidR="00940546" w:rsidRDefault="00940546">
      <w:pPr>
        <w:spacing w:line="259" w:lineRule="auto"/>
        <w:ind w:left="-1481" w:right="17" w:firstLine="0"/>
        <w:jc w:val="left"/>
      </w:pPr>
    </w:p>
    <w:tbl>
      <w:tblPr>
        <w:tblStyle w:val="TableGrid"/>
        <w:tblW w:w="9429" w:type="dxa"/>
        <w:tblInd w:w="142" w:type="dxa"/>
        <w:tblCellMar>
          <w:top w:w="5" w:type="dxa"/>
          <w:bottom w:w="1" w:type="dxa"/>
        </w:tblCellMar>
        <w:tblLook w:val="04A0" w:firstRow="1" w:lastRow="0" w:firstColumn="1" w:lastColumn="0" w:noHBand="0" w:noVBand="1"/>
      </w:tblPr>
      <w:tblGrid>
        <w:gridCol w:w="420"/>
        <w:gridCol w:w="3195"/>
        <w:gridCol w:w="5814"/>
      </w:tblGrid>
      <w:tr w:rsidR="00940546">
        <w:trPr>
          <w:trHeight w:val="22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4D7157">
            <w:pPr>
              <w:spacing w:line="259" w:lineRule="auto"/>
              <w:ind w:left="5" w:firstLine="0"/>
              <w:jc w:val="left"/>
            </w:pPr>
            <w:r>
              <w:t xml:space="preserve">7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3B1A94">
            <w:pPr>
              <w:spacing w:line="276" w:lineRule="auto"/>
              <w:ind w:left="108" w:right="106" w:firstLine="0"/>
            </w:pPr>
            <w:r>
              <w:t>Срок рассмотрения оформленной Заемщиком</w:t>
            </w:r>
            <w:r w:rsidR="004D7157">
              <w:t xml:space="preserve"> анкеты-</w:t>
            </w:r>
            <w:r>
              <w:t>заявления о</w:t>
            </w:r>
            <w:r w:rsidR="004D7157">
              <w:t xml:space="preserve"> </w:t>
            </w:r>
          </w:p>
          <w:p w:rsidR="00940546" w:rsidRDefault="004D7157">
            <w:pPr>
              <w:spacing w:line="277" w:lineRule="auto"/>
              <w:ind w:left="108" w:firstLine="0"/>
              <w:jc w:val="left"/>
            </w:pPr>
            <w:r>
              <w:t xml:space="preserve">предоставлении потребительского займа и принятия </w:t>
            </w:r>
          </w:p>
          <w:p w:rsidR="00940546" w:rsidRDefault="003B1A94" w:rsidP="003B1A94">
            <w:pPr>
              <w:spacing w:line="259" w:lineRule="auto"/>
              <w:ind w:left="223" w:firstLine="0"/>
              <w:jc w:val="left"/>
            </w:pPr>
            <w:r>
              <w:t>З</w:t>
            </w:r>
            <w:r w:rsidR="004D7157">
              <w:t xml:space="preserve">аймодавцем решения относительно этого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after="38" w:line="259" w:lineRule="auto"/>
              <w:ind w:left="5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40546" w:rsidRDefault="004D7157">
            <w:pPr>
              <w:spacing w:line="259" w:lineRule="auto"/>
              <w:ind w:left="5" w:firstLine="0"/>
              <w:jc w:val="left"/>
            </w:pPr>
            <w:r>
              <w:rPr>
                <w:sz w:val="32"/>
              </w:rPr>
              <w:t xml:space="preserve"> </w:t>
            </w:r>
          </w:p>
          <w:p w:rsidR="00940546" w:rsidRDefault="004D7157">
            <w:pPr>
              <w:spacing w:after="46" w:line="238" w:lineRule="auto"/>
              <w:ind w:left="106" w:firstLine="0"/>
            </w:pPr>
            <w:r>
              <w:t xml:space="preserve">Анкета-заявление о предоставлении потребительского займа рассматривается </w:t>
            </w:r>
          </w:p>
          <w:p w:rsidR="00940546" w:rsidRDefault="004D7157">
            <w:pPr>
              <w:spacing w:line="259" w:lineRule="auto"/>
              <w:ind w:left="106" w:firstLine="0"/>
              <w:jc w:val="left"/>
            </w:pPr>
            <w:r>
              <w:t xml:space="preserve">Займодавцем в день обращения Заемщика. </w:t>
            </w:r>
          </w:p>
        </w:tc>
      </w:tr>
      <w:tr w:rsidR="00940546">
        <w:trPr>
          <w:trHeight w:val="249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0546" w:rsidRDefault="004D7157">
            <w:pPr>
              <w:spacing w:line="259" w:lineRule="auto"/>
              <w:ind w:left="5" w:firstLine="0"/>
              <w:jc w:val="left"/>
            </w:pPr>
            <w:r>
              <w:t xml:space="preserve">8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after="23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t xml:space="preserve"> </w:t>
            </w:r>
          </w:p>
          <w:p w:rsidR="00940546" w:rsidRDefault="004D7157">
            <w:pPr>
              <w:spacing w:after="23" w:line="257" w:lineRule="auto"/>
              <w:ind w:left="108" w:right="106" w:firstLine="0"/>
            </w:pPr>
            <w:r>
              <w:t xml:space="preserve">Перечень документов, </w:t>
            </w:r>
            <w:r w:rsidR="003B1A94">
              <w:t>необходимых для</w:t>
            </w:r>
            <w:r>
              <w:t xml:space="preserve"> рассмотрения анкеты- заявления, в том числе для оценки кредитоспособности </w:t>
            </w:r>
          </w:p>
          <w:p w:rsidR="00940546" w:rsidRDefault="004D7157">
            <w:pPr>
              <w:spacing w:line="259" w:lineRule="auto"/>
              <w:ind w:left="108" w:firstLine="0"/>
              <w:jc w:val="left"/>
            </w:pPr>
            <w:r>
              <w:t xml:space="preserve">Заемщика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52" w:lineRule="auto"/>
              <w:ind w:left="106" w:right="111" w:firstLine="0"/>
            </w:pPr>
            <w:r>
              <w:t xml:space="preserve">Для рассмотрения анкеты-заявления и выдачи потребительского займа Заемщик предоставляет паспорт Российской Федерации и пенсионное удостоверение (при наличии). </w:t>
            </w:r>
          </w:p>
          <w:p w:rsidR="00940546" w:rsidRDefault="004D7157">
            <w:pPr>
              <w:spacing w:after="2" w:line="277" w:lineRule="auto"/>
              <w:ind w:left="106" w:firstLine="0"/>
            </w:pPr>
            <w:r>
              <w:t xml:space="preserve">Платежеспособность Заемщика оценивается Займодавцем по устной информации, полученной от </w:t>
            </w:r>
          </w:p>
          <w:p w:rsidR="00940546" w:rsidRDefault="004D7157">
            <w:pPr>
              <w:spacing w:line="259" w:lineRule="auto"/>
              <w:ind w:left="106" w:right="106" w:firstLine="0"/>
            </w:pPr>
            <w:r>
              <w:t xml:space="preserve">Заемщика, при этом Займодавец вправе запросить у Заемщика документальное подтверждение полученной информации. </w:t>
            </w:r>
          </w:p>
        </w:tc>
      </w:tr>
      <w:tr w:rsidR="00940546">
        <w:trPr>
          <w:trHeight w:val="249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Pr="0003270F" w:rsidRDefault="004D7157">
            <w:pPr>
              <w:spacing w:line="259" w:lineRule="auto"/>
              <w:ind w:left="5" w:firstLine="0"/>
              <w:jc w:val="left"/>
              <w:rPr>
                <w:highlight w:val="yellow"/>
              </w:rPr>
            </w:pPr>
            <w:r w:rsidRPr="008A2F61">
              <w:t>9</w:t>
            </w:r>
            <w:r w:rsidRPr="0003270F">
              <w:rPr>
                <w:highlight w:val="yellow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Pr="008A2F61" w:rsidRDefault="004D7157">
            <w:pPr>
              <w:spacing w:line="238" w:lineRule="auto"/>
              <w:ind w:left="0" w:firstLine="0"/>
              <w:jc w:val="center"/>
            </w:pPr>
            <w:r w:rsidRPr="008A2F61">
              <w:t xml:space="preserve">Дата, начиная с которой начисляются проценты за </w:t>
            </w:r>
          </w:p>
          <w:p w:rsidR="00940546" w:rsidRPr="008A2F61" w:rsidRDefault="004D7157">
            <w:pPr>
              <w:spacing w:line="259" w:lineRule="auto"/>
              <w:ind w:left="29" w:hanging="29"/>
              <w:jc w:val="center"/>
            </w:pPr>
            <w:r w:rsidRPr="008A2F61">
              <w:t xml:space="preserve">пользование потребительским кредитом (займом), или порядок ее определения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Pr="008A2F61" w:rsidRDefault="004D7157">
            <w:pPr>
              <w:spacing w:line="259" w:lineRule="auto"/>
              <w:ind w:left="106" w:right="106" w:firstLine="0"/>
            </w:pPr>
            <w:r w:rsidRPr="008A2F61">
              <w:t xml:space="preserve">Проценты за пользование </w:t>
            </w:r>
            <w:proofErr w:type="spellStart"/>
            <w:r w:rsidRPr="008A2F61">
              <w:t>микрозаймом</w:t>
            </w:r>
            <w:proofErr w:type="spellEnd"/>
            <w:r w:rsidRPr="008A2F61">
              <w:t xml:space="preserve"> начинают начисляться со дня, следующего за днем предоставления </w:t>
            </w:r>
            <w:proofErr w:type="spellStart"/>
            <w:r w:rsidRPr="008A2F61">
              <w:t>микрозайма</w:t>
            </w:r>
            <w:proofErr w:type="spellEnd"/>
            <w:r w:rsidRPr="008A2F61">
              <w:t xml:space="preserve"> и по день возврата </w:t>
            </w:r>
            <w:proofErr w:type="spellStart"/>
            <w:r w:rsidRPr="008A2F61">
              <w:t>микрозайма</w:t>
            </w:r>
            <w:proofErr w:type="spellEnd"/>
            <w:r w:rsidRPr="008A2F61">
              <w:t xml:space="preserve"> включительно. В случае погашения </w:t>
            </w:r>
            <w:proofErr w:type="spellStart"/>
            <w:r w:rsidRPr="008A2F61">
              <w:t>микрозайма</w:t>
            </w:r>
            <w:proofErr w:type="spellEnd"/>
            <w:r w:rsidRPr="008A2F61">
              <w:t xml:space="preserve"> в день его выдачи проценты</w:t>
            </w:r>
            <w:r w:rsidR="008A2F61">
              <w:t xml:space="preserve"> не начисляются за пользование</w:t>
            </w:r>
            <w:r w:rsidRPr="008A2F61">
              <w:t xml:space="preserve"> </w:t>
            </w:r>
            <w:proofErr w:type="spellStart"/>
            <w:r w:rsidRPr="008A2F61">
              <w:t>микрозаймом</w:t>
            </w:r>
            <w:proofErr w:type="spellEnd"/>
            <w:r w:rsidRPr="008A2F61">
              <w:t xml:space="preserve">.  </w:t>
            </w:r>
          </w:p>
        </w:tc>
      </w:tr>
      <w:tr w:rsidR="00940546">
        <w:trPr>
          <w:trHeight w:val="80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4D7157">
            <w:pPr>
              <w:spacing w:line="259" w:lineRule="auto"/>
              <w:ind w:left="5" w:firstLine="0"/>
              <w:jc w:val="left"/>
            </w:pPr>
            <w:r>
              <w:t xml:space="preserve">10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4D7157">
            <w:pPr>
              <w:tabs>
                <w:tab w:val="center" w:pos="394"/>
                <w:tab w:val="center" w:pos="2213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Виды </w:t>
            </w:r>
            <w:r>
              <w:tab/>
              <w:t xml:space="preserve">потребительских </w:t>
            </w:r>
          </w:p>
          <w:p w:rsidR="00940546" w:rsidRDefault="004D7157">
            <w:pPr>
              <w:spacing w:line="259" w:lineRule="auto"/>
              <w:ind w:left="108" w:firstLine="0"/>
              <w:jc w:val="left"/>
            </w:pPr>
            <w:r>
              <w:t xml:space="preserve">займов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4D7157" w:rsidP="0003270F">
            <w:pPr>
              <w:spacing w:line="259" w:lineRule="auto"/>
              <w:ind w:left="106" w:firstLine="0"/>
            </w:pPr>
            <w:r>
              <w:t xml:space="preserve">Потребительские </w:t>
            </w:r>
            <w:r>
              <w:tab/>
              <w:t>займы</w:t>
            </w:r>
            <w:r w:rsidR="0003270F">
              <w:t xml:space="preserve"> </w:t>
            </w:r>
            <w:r w:rsidR="0003270F">
              <w:tab/>
              <w:t>без обеспечения на потребительские</w:t>
            </w:r>
            <w:r>
              <w:t xml:space="preserve"> нужды. </w:t>
            </w:r>
          </w:p>
        </w:tc>
      </w:tr>
      <w:tr w:rsidR="00940546">
        <w:trPr>
          <w:trHeight w:val="221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4D7157">
            <w:pPr>
              <w:spacing w:line="259" w:lineRule="auto"/>
              <w:ind w:left="5" w:firstLine="0"/>
              <w:jc w:val="left"/>
            </w:pPr>
            <w:r>
              <w:t xml:space="preserve">11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59" w:lineRule="auto"/>
              <w:ind w:left="5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40546" w:rsidRDefault="004D7157">
            <w:pPr>
              <w:spacing w:after="216" w:line="259" w:lineRule="auto"/>
              <w:ind w:left="5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40546" w:rsidRDefault="004D7157">
            <w:pPr>
              <w:tabs>
                <w:tab w:val="center" w:pos="479"/>
                <w:tab w:val="center" w:pos="2168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Суммы </w:t>
            </w:r>
            <w:r>
              <w:tab/>
              <w:t xml:space="preserve">потребительского </w:t>
            </w:r>
          </w:p>
          <w:p w:rsidR="00940546" w:rsidRDefault="004D7157">
            <w:pPr>
              <w:spacing w:line="259" w:lineRule="auto"/>
              <w:ind w:left="108" w:firstLine="0"/>
              <w:jc w:val="left"/>
            </w:pPr>
            <w:r>
              <w:t xml:space="preserve">займа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 w:rsidP="0003270F">
            <w:pPr>
              <w:spacing w:line="259" w:lineRule="auto"/>
              <w:ind w:left="-2" w:right="106" w:firstLine="0"/>
            </w:pPr>
            <w:r>
              <w:t xml:space="preserve">Потребительские займы выдаются в сумме от 1000 (одной тысячи) рублей до </w:t>
            </w:r>
            <w:r w:rsidR="0003270F">
              <w:t>15000 (пятнадцати</w:t>
            </w:r>
            <w:r>
              <w:t xml:space="preserve"> тысяч) рублей. Сумма потребительского займа кратна 1000 (одной тысяче) рублей. Займодавец вправе ограничить сумму выдаваемого потребительского займа. Сумма потребительского займа указывается в индивидуальных условиях договора потребительского займа. </w:t>
            </w:r>
          </w:p>
        </w:tc>
      </w:tr>
      <w:tr w:rsidR="00940546">
        <w:trPr>
          <w:trHeight w:val="166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4D7157">
            <w:pPr>
              <w:spacing w:line="259" w:lineRule="auto"/>
              <w:ind w:left="5" w:firstLine="0"/>
              <w:jc w:val="left"/>
            </w:pPr>
            <w:r>
              <w:lastRenderedPageBreak/>
              <w:t xml:space="preserve">12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59" w:lineRule="auto"/>
              <w:ind w:left="5" w:firstLine="0"/>
              <w:jc w:val="left"/>
            </w:pPr>
            <w:r>
              <w:rPr>
                <w:sz w:val="34"/>
              </w:rPr>
              <w:t xml:space="preserve"> </w:t>
            </w:r>
          </w:p>
          <w:p w:rsidR="00940546" w:rsidRDefault="004D7157">
            <w:pPr>
              <w:tabs>
                <w:tab w:val="center" w:pos="431"/>
                <w:tab w:val="center" w:pos="2646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Сроки </w:t>
            </w:r>
            <w:r>
              <w:tab/>
              <w:t xml:space="preserve">возврата </w:t>
            </w:r>
          </w:p>
          <w:p w:rsidR="00940546" w:rsidRDefault="004D7157">
            <w:pPr>
              <w:spacing w:line="259" w:lineRule="auto"/>
              <w:ind w:left="108" w:firstLine="0"/>
              <w:jc w:val="left"/>
            </w:pPr>
            <w:r>
              <w:t xml:space="preserve">потребительского займа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59" w:lineRule="auto"/>
              <w:ind w:left="106" w:right="110" w:firstLine="0"/>
            </w:pPr>
            <w:r>
              <w:t xml:space="preserve">Потребительские       займы       выдаются       сроком от 1 (одного) до 30 (тридцати) календарных дней. Займодавец вправе ограничить срок выдаваемого потребительского займа. Срок потребительского займа указывается в индивидуальных условиях договора потребительского займа. </w:t>
            </w:r>
          </w:p>
        </w:tc>
      </w:tr>
      <w:tr w:rsidR="00940546">
        <w:trPr>
          <w:trHeight w:val="100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4D7157">
            <w:pPr>
              <w:spacing w:line="259" w:lineRule="auto"/>
              <w:ind w:left="5" w:firstLine="0"/>
              <w:jc w:val="left"/>
            </w:pPr>
            <w:r>
              <w:t xml:space="preserve">13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59" w:lineRule="auto"/>
              <w:ind w:left="108" w:firstLine="0"/>
              <w:jc w:val="left"/>
            </w:pPr>
            <w:r>
              <w:t xml:space="preserve">Валюты, </w:t>
            </w:r>
            <w:r>
              <w:tab/>
              <w:t xml:space="preserve">в </w:t>
            </w:r>
            <w:r>
              <w:tab/>
              <w:t xml:space="preserve">которых предоставляется потребительский заем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0546" w:rsidRDefault="004D7157">
            <w:pPr>
              <w:tabs>
                <w:tab w:val="center" w:pos="993"/>
                <w:tab w:val="center" w:pos="2910"/>
                <w:tab w:val="center" w:pos="4815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Потребительские </w:t>
            </w:r>
            <w:r>
              <w:tab/>
              <w:t xml:space="preserve">займы </w:t>
            </w:r>
            <w:r>
              <w:tab/>
              <w:t xml:space="preserve">предоставляются </w:t>
            </w:r>
          </w:p>
          <w:p w:rsidR="00940546" w:rsidRDefault="004D7157">
            <w:pPr>
              <w:spacing w:line="259" w:lineRule="auto"/>
              <w:ind w:left="106" w:right="72" w:firstLine="0"/>
              <w:jc w:val="left"/>
            </w:pPr>
            <w:r>
              <w:t xml:space="preserve">Займодавцем  в валюте Российской Федерации (рубль) </w:t>
            </w:r>
          </w:p>
        </w:tc>
      </w:tr>
      <w:tr w:rsidR="00940546">
        <w:trPr>
          <w:trHeight w:val="139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4D7157">
            <w:pPr>
              <w:spacing w:line="259" w:lineRule="auto"/>
              <w:ind w:left="5" w:firstLine="0"/>
              <w:jc w:val="left"/>
            </w:pPr>
            <w:r>
              <w:t xml:space="preserve">14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after="46" w:line="238" w:lineRule="auto"/>
              <w:ind w:left="108" w:right="105" w:firstLine="0"/>
            </w:pPr>
            <w:r>
              <w:t xml:space="preserve">Способы предоставления потребительского займа, в том числе с использованием заемщиком электронных </w:t>
            </w:r>
          </w:p>
          <w:p w:rsidR="00940546" w:rsidRDefault="004D7157">
            <w:pPr>
              <w:spacing w:line="259" w:lineRule="auto"/>
              <w:ind w:left="108" w:firstLine="0"/>
              <w:jc w:val="left"/>
            </w:pPr>
            <w:r>
              <w:t xml:space="preserve">средств платежа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40546" w:rsidRDefault="004D7157">
            <w:pPr>
              <w:spacing w:line="259" w:lineRule="auto"/>
              <w:ind w:left="122" w:firstLine="0"/>
            </w:pPr>
            <w:r>
              <w:t xml:space="preserve">Потребительский заем предоставляется наличными денежными средствами из кассы Займодавца  </w:t>
            </w:r>
            <w:r w:rsidR="0003270F">
              <w:t>или с использованием электронных средств платежа</w:t>
            </w:r>
          </w:p>
        </w:tc>
      </w:tr>
    </w:tbl>
    <w:p w:rsidR="00940546" w:rsidRDefault="00940546">
      <w:pPr>
        <w:spacing w:line="259" w:lineRule="auto"/>
        <w:ind w:left="-1481" w:right="17" w:firstLine="0"/>
        <w:jc w:val="left"/>
      </w:pPr>
    </w:p>
    <w:tbl>
      <w:tblPr>
        <w:tblStyle w:val="TableGrid"/>
        <w:tblW w:w="9429" w:type="dxa"/>
        <w:tblInd w:w="142" w:type="dxa"/>
        <w:tblCellMar>
          <w:top w:w="9" w:type="dxa"/>
          <w:left w:w="5" w:type="dxa"/>
        </w:tblCellMar>
        <w:tblLook w:val="04A0" w:firstRow="1" w:lastRow="0" w:firstColumn="1" w:lastColumn="0" w:noHBand="0" w:noVBand="1"/>
      </w:tblPr>
      <w:tblGrid>
        <w:gridCol w:w="420"/>
        <w:gridCol w:w="3195"/>
        <w:gridCol w:w="5814"/>
      </w:tblGrid>
      <w:tr w:rsidR="00940546">
        <w:trPr>
          <w:trHeight w:val="143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4D7157">
            <w:pPr>
              <w:spacing w:line="259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59" w:lineRule="auto"/>
              <w:ind w:left="103" w:right="108" w:firstLine="0"/>
            </w:pPr>
            <w:r>
              <w:t xml:space="preserve">Процентные ставки в процентах годовых по договору потребительского займа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 w:rsidP="0003270F">
            <w:pPr>
              <w:spacing w:line="259" w:lineRule="auto"/>
              <w:ind w:left="101" w:right="109" w:firstLine="0"/>
            </w:pPr>
            <w:r>
              <w:t xml:space="preserve">Процентная ставка по потребительским займам, предоставляемым Займодавцем, составляет </w:t>
            </w:r>
            <w:proofErr w:type="gramStart"/>
            <w:r>
              <w:t xml:space="preserve">от  </w:t>
            </w:r>
            <w:r w:rsidR="00AC6E43">
              <w:t>365,000</w:t>
            </w:r>
            <w:proofErr w:type="gramEnd"/>
            <w:r w:rsidR="00562370">
              <w:t>% до 547,5</w:t>
            </w:r>
            <w:r w:rsidR="00AC6E43">
              <w:t>00</w:t>
            </w:r>
            <w:r>
              <w:t xml:space="preserve">% годовых. При расчете процентов количество дней в году </w:t>
            </w:r>
            <w:r w:rsidR="0003270F">
              <w:t>принимается равным</w:t>
            </w:r>
            <w:r>
              <w:t xml:space="preserve"> 365 дням. </w:t>
            </w:r>
          </w:p>
        </w:tc>
      </w:tr>
      <w:tr w:rsidR="00940546">
        <w:trPr>
          <w:trHeight w:val="37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8A2F61">
            <w:pPr>
              <w:spacing w:line="259" w:lineRule="auto"/>
              <w:ind w:left="0" w:firstLine="0"/>
              <w:jc w:val="left"/>
            </w:pPr>
            <w:r>
              <w:t>16</w:t>
            </w:r>
            <w:r w:rsidR="004D7157"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59" w:lineRule="auto"/>
              <w:ind w:left="0" w:firstLine="0"/>
              <w:jc w:val="left"/>
            </w:pPr>
            <w:r>
              <w:rPr>
                <w:sz w:val="34"/>
              </w:rPr>
              <w:t xml:space="preserve"> </w:t>
            </w:r>
          </w:p>
          <w:p w:rsidR="00940546" w:rsidRDefault="004D7157">
            <w:pPr>
              <w:spacing w:after="45" w:line="238" w:lineRule="auto"/>
              <w:ind w:left="103" w:firstLine="0"/>
            </w:pPr>
            <w:r>
              <w:t xml:space="preserve">Порядок начисления процентов по договору </w:t>
            </w:r>
          </w:p>
          <w:p w:rsidR="00940546" w:rsidRDefault="004D7157">
            <w:pPr>
              <w:spacing w:line="259" w:lineRule="auto"/>
              <w:ind w:left="103" w:firstLine="0"/>
              <w:jc w:val="left"/>
            </w:pPr>
            <w:r>
              <w:t xml:space="preserve">потребительского займа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52" w:lineRule="auto"/>
              <w:ind w:left="101" w:right="108" w:firstLine="0"/>
            </w:pPr>
            <w:r>
              <w:t xml:space="preserve">Проценты по договору потребительского займа начисляются на весь срок потребительского займа, установленный в индивидуальных условиях договора потребительского займа. </w:t>
            </w:r>
          </w:p>
          <w:p w:rsidR="00940546" w:rsidRDefault="004D7157">
            <w:pPr>
              <w:spacing w:line="259" w:lineRule="auto"/>
              <w:ind w:left="101" w:right="110" w:firstLine="0"/>
            </w:pPr>
            <w:r>
              <w:t xml:space="preserve">В случае невозврата суммы потребительского займа и процентов     по     нему     проценты     по      договору потребительского займа продолжают начисляться в течение 15 (пятнадцати) дней после истечения срока возврата потребительского займа по ставке, указанной в индивидуальных условиях договора потребительского займа. При этом в данный период Займодавец не применяет штрафные санкции к Заемщику (пени не начисляются). </w:t>
            </w:r>
          </w:p>
        </w:tc>
      </w:tr>
      <w:tr w:rsidR="00940546">
        <w:trPr>
          <w:trHeight w:val="83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8A2F61">
            <w:pPr>
              <w:spacing w:line="259" w:lineRule="auto"/>
              <w:ind w:left="0" w:firstLine="0"/>
              <w:jc w:val="left"/>
            </w:pPr>
            <w:r>
              <w:t>17</w:t>
            </w:r>
            <w:r w:rsidR="004D7157"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after="46" w:line="238" w:lineRule="auto"/>
              <w:ind w:left="103" w:firstLine="0"/>
            </w:pPr>
            <w:r>
              <w:t xml:space="preserve">Виды иных платежей Заемщика по договору </w:t>
            </w:r>
          </w:p>
          <w:p w:rsidR="00940546" w:rsidRDefault="004D7157">
            <w:pPr>
              <w:spacing w:line="259" w:lineRule="auto"/>
              <w:ind w:left="103" w:firstLine="0"/>
              <w:jc w:val="left"/>
            </w:pPr>
            <w:r>
              <w:t xml:space="preserve">потребительского займа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after="4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40546" w:rsidRDefault="004D7157">
            <w:pPr>
              <w:spacing w:line="259" w:lineRule="auto"/>
              <w:ind w:left="101" w:firstLine="0"/>
              <w:jc w:val="left"/>
            </w:pPr>
            <w:r>
              <w:t xml:space="preserve">Отсутствуют </w:t>
            </w:r>
          </w:p>
        </w:tc>
      </w:tr>
      <w:tr w:rsidR="00940546">
        <w:trPr>
          <w:trHeight w:val="8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8A2F61">
            <w:pPr>
              <w:spacing w:line="259" w:lineRule="auto"/>
              <w:ind w:left="0" w:firstLine="0"/>
              <w:jc w:val="left"/>
            </w:pPr>
            <w:r>
              <w:t>18</w:t>
            </w:r>
            <w:r w:rsidR="004D7157"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after="46" w:line="238" w:lineRule="auto"/>
              <w:ind w:left="103" w:firstLine="0"/>
            </w:pPr>
            <w:r>
              <w:t xml:space="preserve">Суммы иных платежей Заемщика по договору </w:t>
            </w:r>
          </w:p>
          <w:p w:rsidR="00940546" w:rsidRDefault="004D7157">
            <w:pPr>
              <w:spacing w:line="259" w:lineRule="auto"/>
              <w:ind w:left="103" w:firstLine="0"/>
              <w:jc w:val="left"/>
            </w:pPr>
            <w:r>
              <w:t xml:space="preserve">потребительского займа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after="3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40546" w:rsidRDefault="004D7157">
            <w:pPr>
              <w:spacing w:line="259" w:lineRule="auto"/>
              <w:ind w:left="101" w:firstLine="0"/>
              <w:jc w:val="left"/>
            </w:pPr>
            <w:r>
              <w:t xml:space="preserve">Отсутствуют </w:t>
            </w:r>
          </w:p>
        </w:tc>
      </w:tr>
      <w:tr w:rsidR="00940546">
        <w:trPr>
          <w:trHeight w:val="277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8A2F61">
            <w:pPr>
              <w:spacing w:line="259" w:lineRule="auto"/>
              <w:ind w:left="0" w:firstLine="0"/>
              <w:jc w:val="left"/>
            </w:pPr>
            <w:r>
              <w:t>19</w:t>
            </w:r>
            <w:r w:rsidR="004D7157"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after="30" w:line="252" w:lineRule="auto"/>
              <w:ind w:left="103" w:right="105" w:firstLine="0"/>
            </w:pPr>
            <w:r>
              <w:t xml:space="preserve">Диапазоны значений полной стоимости потребительского займа, определенных с учетом требований </w:t>
            </w:r>
          </w:p>
          <w:p w:rsidR="00940546" w:rsidRDefault="004D7157">
            <w:pPr>
              <w:spacing w:after="36" w:line="246" w:lineRule="auto"/>
              <w:ind w:left="103" w:right="103" w:firstLine="0"/>
            </w:pPr>
            <w:r>
              <w:t xml:space="preserve">Федерального законом Российской Федерации от 21 декабря 2013 г. N 353-ФЗ «О потребительском кредите (займе)», по видам </w:t>
            </w:r>
          </w:p>
          <w:p w:rsidR="00940546" w:rsidRDefault="004D7157">
            <w:pPr>
              <w:spacing w:line="259" w:lineRule="auto"/>
              <w:ind w:left="103" w:firstLine="0"/>
              <w:jc w:val="left"/>
            </w:pPr>
            <w:r>
              <w:lastRenderedPageBreak/>
              <w:t xml:space="preserve">потребительского займа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59" w:lineRule="auto"/>
              <w:ind w:left="0" w:firstLine="0"/>
              <w:jc w:val="left"/>
            </w:pPr>
            <w:r>
              <w:rPr>
                <w:sz w:val="26"/>
              </w:rPr>
              <w:lastRenderedPageBreak/>
              <w:t xml:space="preserve"> </w:t>
            </w:r>
          </w:p>
          <w:p w:rsidR="00940546" w:rsidRDefault="004D7157">
            <w:pPr>
              <w:spacing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40546" w:rsidRDefault="004D7157">
            <w:pPr>
              <w:spacing w:after="168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40546" w:rsidRDefault="00AC6E43">
            <w:pPr>
              <w:spacing w:line="259" w:lineRule="auto"/>
              <w:ind w:left="161" w:firstLine="0"/>
              <w:jc w:val="left"/>
            </w:pPr>
            <w:r>
              <w:rPr>
                <w:color w:val="212121"/>
              </w:rPr>
              <w:t xml:space="preserve">  365,000</w:t>
            </w:r>
            <w:r w:rsidR="00562370">
              <w:rPr>
                <w:color w:val="212121"/>
              </w:rPr>
              <w:t>% - 547,5</w:t>
            </w:r>
            <w:r>
              <w:rPr>
                <w:color w:val="212121"/>
              </w:rPr>
              <w:t>00</w:t>
            </w:r>
            <w:r w:rsidR="004D7157">
              <w:rPr>
                <w:color w:val="212121"/>
              </w:rPr>
              <w:t>% годовых.</w:t>
            </w:r>
            <w:r w:rsidR="004D7157">
              <w:t xml:space="preserve"> </w:t>
            </w:r>
          </w:p>
        </w:tc>
      </w:tr>
      <w:tr w:rsidR="00940546">
        <w:trPr>
          <w:trHeight w:val="174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8A2F61">
            <w:pPr>
              <w:spacing w:line="259" w:lineRule="auto"/>
              <w:ind w:left="0" w:firstLine="0"/>
              <w:jc w:val="left"/>
            </w:pPr>
            <w:r>
              <w:lastRenderedPageBreak/>
              <w:t>20</w:t>
            </w:r>
            <w:r w:rsidR="004D7157"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after="30" w:line="238" w:lineRule="auto"/>
              <w:ind w:left="103" w:right="111" w:firstLine="0"/>
            </w:pPr>
            <w:r>
              <w:t xml:space="preserve">Периодичность платежей заемщика при возврате потребительского </w:t>
            </w:r>
          </w:p>
          <w:p w:rsidR="00940546" w:rsidRDefault="004D7157">
            <w:pPr>
              <w:spacing w:line="259" w:lineRule="auto"/>
              <w:ind w:left="103" w:firstLine="0"/>
              <w:jc w:val="left"/>
            </w:pPr>
            <w:proofErr w:type="spellStart"/>
            <w:r>
              <w:t>микрозайма</w:t>
            </w:r>
            <w:proofErr w:type="spellEnd"/>
            <w:r>
              <w:t xml:space="preserve">, </w:t>
            </w:r>
            <w:r>
              <w:tab/>
              <w:t xml:space="preserve">уплате процентов и иных платежей по </w:t>
            </w:r>
            <w:proofErr w:type="spellStart"/>
            <w:r>
              <w:t>микрозайму</w:t>
            </w:r>
            <w:proofErr w:type="spellEnd"/>
            <w:r>
              <w:t xml:space="preserve">.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59" w:lineRule="auto"/>
              <w:ind w:left="101" w:right="112" w:firstLine="0"/>
            </w:pPr>
            <w:r>
              <w:t xml:space="preserve">Потребительский заем (основной долг и проценты) погашается единовременным платежом в срок, указанный в индивидуальных условиях договора потребительского займа. </w:t>
            </w:r>
          </w:p>
        </w:tc>
      </w:tr>
      <w:tr w:rsidR="00940546">
        <w:trPr>
          <w:trHeight w:val="111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8A2F61">
            <w:pPr>
              <w:spacing w:line="259" w:lineRule="auto"/>
              <w:ind w:left="0" w:firstLine="0"/>
              <w:jc w:val="left"/>
            </w:pPr>
            <w:r>
              <w:t>21</w:t>
            </w:r>
            <w:r w:rsidR="004D7157"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tabs>
                <w:tab w:val="center" w:pos="563"/>
                <w:tab w:val="center" w:pos="2641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Способы </w:t>
            </w:r>
            <w:r>
              <w:tab/>
              <w:t xml:space="preserve">возврата </w:t>
            </w:r>
          </w:p>
          <w:p w:rsidR="00940546" w:rsidRDefault="004D7157">
            <w:pPr>
              <w:spacing w:after="21" w:line="259" w:lineRule="auto"/>
              <w:ind w:left="103" w:firstLine="0"/>
              <w:jc w:val="left"/>
            </w:pPr>
            <w:r>
              <w:t xml:space="preserve">Заемщиком </w:t>
            </w:r>
          </w:p>
          <w:p w:rsidR="00940546" w:rsidRDefault="004D7157">
            <w:pPr>
              <w:spacing w:line="259" w:lineRule="auto"/>
              <w:ind w:left="103" w:firstLine="0"/>
            </w:pPr>
            <w:r>
              <w:t xml:space="preserve">потребительского  займа, уплаты процентов по нему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59" w:lineRule="auto"/>
              <w:ind w:left="101" w:right="114" w:firstLine="0"/>
            </w:pPr>
            <w:r>
              <w:t xml:space="preserve">Внесение наличных денежных средств в кассу в любом офисе Займодавца или на расчетный счет Займодавца, указанный в договоре потребительского займа. </w:t>
            </w:r>
          </w:p>
        </w:tc>
      </w:tr>
    </w:tbl>
    <w:p w:rsidR="00940546" w:rsidRDefault="00940546">
      <w:pPr>
        <w:spacing w:line="259" w:lineRule="auto"/>
        <w:ind w:left="-1481" w:right="17" w:firstLine="0"/>
        <w:jc w:val="left"/>
      </w:pPr>
    </w:p>
    <w:tbl>
      <w:tblPr>
        <w:tblStyle w:val="TableGrid"/>
        <w:tblW w:w="9429" w:type="dxa"/>
        <w:tblInd w:w="142" w:type="dxa"/>
        <w:tblCellMar>
          <w:top w:w="8" w:type="dxa"/>
          <w:left w:w="5" w:type="dxa"/>
          <w:right w:w="1" w:type="dxa"/>
        </w:tblCellMar>
        <w:tblLook w:val="04A0" w:firstRow="1" w:lastRow="0" w:firstColumn="1" w:lastColumn="0" w:noHBand="0" w:noVBand="1"/>
      </w:tblPr>
      <w:tblGrid>
        <w:gridCol w:w="420"/>
        <w:gridCol w:w="3195"/>
        <w:gridCol w:w="4782"/>
        <w:gridCol w:w="1032"/>
      </w:tblGrid>
      <w:tr w:rsidR="00940546">
        <w:trPr>
          <w:trHeight w:val="111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8A2F61">
            <w:pPr>
              <w:spacing w:line="259" w:lineRule="auto"/>
              <w:ind w:left="0" w:firstLine="0"/>
              <w:jc w:val="left"/>
            </w:pPr>
            <w:r>
              <w:t>22</w:t>
            </w:r>
            <w:r w:rsidR="004D7157"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59" w:lineRule="auto"/>
              <w:ind w:left="103" w:right="104" w:firstLine="0"/>
            </w:pPr>
            <w:r>
              <w:t xml:space="preserve">Бесплатный способ исполнения Заемщиком обязательств по договору потребительского займа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940546" w:rsidRDefault="004D7157">
            <w:pPr>
              <w:spacing w:line="259" w:lineRule="auto"/>
              <w:ind w:left="101" w:right="10" w:firstLine="0"/>
              <w:jc w:val="left"/>
            </w:pPr>
            <w:r>
              <w:t xml:space="preserve">Внесение наличных денежных средств в кассу в любом офисе Займодавца. </w:t>
            </w:r>
          </w:p>
        </w:tc>
      </w:tr>
      <w:tr w:rsidR="00940546">
        <w:trPr>
          <w:trHeight w:val="111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8A2F61">
            <w:pPr>
              <w:spacing w:line="259" w:lineRule="auto"/>
              <w:ind w:left="0" w:firstLine="0"/>
              <w:jc w:val="left"/>
            </w:pPr>
            <w:r>
              <w:t>23</w:t>
            </w:r>
            <w:r w:rsidR="004D7157"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after="45" w:line="257" w:lineRule="auto"/>
              <w:ind w:left="103" w:right="107" w:firstLine="0"/>
            </w:pPr>
            <w:r>
              <w:t xml:space="preserve">Сроки, в течение которых Заемщик вправе отказаться от </w:t>
            </w:r>
            <w:r>
              <w:tab/>
              <w:t xml:space="preserve">получения </w:t>
            </w:r>
          </w:p>
          <w:p w:rsidR="00940546" w:rsidRDefault="004D7157">
            <w:pPr>
              <w:spacing w:line="259" w:lineRule="auto"/>
              <w:ind w:left="103" w:firstLine="0"/>
              <w:jc w:val="left"/>
            </w:pPr>
            <w:r>
              <w:t xml:space="preserve">потребительского займа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59" w:lineRule="auto"/>
              <w:ind w:left="101" w:right="114" w:firstLine="0"/>
            </w:pPr>
            <w:r>
              <w:t xml:space="preserve">Заемщик имеет право отказаться от получения потребительского займа с момента получения индивидуальных условий договора потребительского займа в течение 5 дней. </w:t>
            </w:r>
          </w:p>
        </w:tc>
      </w:tr>
      <w:tr w:rsidR="00940546">
        <w:trPr>
          <w:trHeight w:val="11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8A2F61">
            <w:pPr>
              <w:spacing w:line="259" w:lineRule="auto"/>
              <w:ind w:left="0" w:firstLine="0"/>
              <w:jc w:val="left"/>
            </w:pPr>
            <w:r>
              <w:t>24</w:t>
            </w:r>
            <w:r w:rsidR="004D7157"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59" w:lineRule="auto"/>
              <w:ind w:left="103" w:firstLine="0"/>
              <w:jc w:val="left"/>
            </w:pPr>
            <w:r>
              <w:t xml:space="preserve">Способы </w:t>
            </w:r>
            <w:r>
              <w:tab/>
              <w:t xml:space="preserve">обеспечения исполнения обязательств по договору   потребительского займа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after="3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40546" w:rsidRDefault="004D7157">
            <w:pPr>
              <w:spacing w:line="259" w:lineRule="auto"/>
              <w:ind w:left="101" w:firstLine="0"/>
              <w:jc w:val="left"/>
            </w:pPr>
            <w:r>
              <w:t xml:space="preserve">Отсутствуют </w:t>
            </w:r>
          </w:p>
        </w:tc>
      </w:tr>
      <w:tr w:rsidR="00940546">
        <w:trPr>
          <w:trHeight w:val="194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0546" w:rsidRDefault="008A2F61">
            <w:pPr>
              <w:spacing w:line="259" w:lineRule="auto"/>
              <w:ind w:left="0" w:firstLine="0"/>
              <w:jc w:val="left"/>
            </w:pPr>
            <w:r>
              <w:t>25</w:t>
            </w:r>
            <w:r w:rsidR="004D7157"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59" w:lineRule="auto"/>
              <w:ind w:left="103" w:right="107" w:firstLine="0"/>
            </w:pPr>
            <w:r>
              <w:t xml:space="preserve">Ответственность Заемщика за ненадлежащее исполнение  договора потребительского займа, информация о том, в каких случаях данные санкции могут быть применены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59" w:lineRule="auto"/>
              <w:ind w:left="0" w:firstLine="0"/>
              <w:jc w:val="left"/>
            </w:pPr>
            <w:r>
              <w:rPr>
                <w:sz w:val="34"/>
              </w:rPr>
              <w:t xml:space="preserve"> </w:t>
            </w:r>
          </w:p>
          <w:p w:rsidR="00940546" w:rsidRDefault="004D7157">
            <w:pPr>
              <w:spacing w:line="259" w:lineRule="auto"/>
              <w:ind w:left="101" w:right="117" w:firstLine="0"/>
            </w:pPr>
            <w:r>
              <w:t xml:space="preserve">Ответственность Заемщика наступает в случае ненадлежащего исполнения денежных обязательств по договору потребительского займа в </w:t>
            </w:r>
            <w:r w:rsidR="00562370">
              <w:t>виде неустойки</w:t>
            </w:r>
            <w:r>
              <w:t xml:space="preserve"> (пени). </w:t>
            </w:r>
          </w:p>
        </w:tc>
      </w:tr>
      <w:tr w:rsidR="00940546">
        <w:trPr>
          <w:trHeight w:val="83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8A2F61">
            <w:pPr>
              <w:spacing w:line="259" w:lineRule="auto"/>
              <w:ind w:left="0" w:firstLine="0"/>
              <w:jc w:val="left"/>
            </w:pPr>
            <w:r>
              <w:t>26</w:t>
            </w:r>
            <w:r w:rsidR="004D7157"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after="3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40546" w:rsidRDefault="004D7157">
            <w:pPr>
              <w:spacing w:line="259" w:lineRule="auto"/>
              <w:ind w:left="103" w:firstLine="0"/>
              <w:jc w:val="left"/>
            </w:pPr>
            <w:r>
              <w:t xml:space="preserve">Размеры неустойки (пени)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59" w:lineRule="auto"/>
              <w:ind w:left="101" w:right="110" w:firstLine="0"/>
            </w:pPr>
            <w:r>
              <w:t xml:space="preserve">Размер неустойки (пени) составляет 0,1% от суммы просроченной задолженности за каждый день нарушения обязательств. </w:t>
            </w:r>
          </w:p>
        </w:tc>
      </w:tr>
      <w:tr w:rsidR="00940546">
        <w:trPr>
          <w:trHeight w:val="194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0546" w:rsidRDefault="008A2F61">
            <w:pPr>
              <w:spacing w:line="259" w:lineRule="auto"/>
              <w:ind w:left="0" w:firstLine="0"/>
              <w:jc w:val="left"/>
            </w:pPr>
            <w:r>
              <w:lastRenderedPageBreak/>
              <w:t>27</w:t>
            </w:r>
            <w:r w:rsidR="004D7157"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40546" w:rsidRDefault="004D7157">
            <w:pPr>
              <w:spacing w:after="219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40546" w:rsidRDefault="004D7157">
            <w:pPr>
              <w:spacing w:line="259" w:lineRule="auto"/>
              <w:ind w:left="103" w:firstLine="0"/>
              <w:jc w:val="left"/>
            </w:pPr>
            <w:r>
              <w:t xml:space="preserve">Порядок расчета неустойки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59" w:lineRule="auto"/>
              <w:ind w:left="101" w:right="105" w:firstLine="0"/>
            </w:pPr>
            <w:r>
              <w:t xml:space="preserve">Заемщик выплачивает неустойку (пени) за каждый день просрочки исполнения обязательства начиная   с 16 (шестнадцатого) дня, следующего за датой наступления обязательств по возврату потребительского займа, установленной в индивидуальных условиях договора потребительского займа. </w:t>
            </w:r>
          </w:p>
        </w:tc>
      </w:tr>
      <w:tr w:rsidR="00940546">
        <w:trPr>
          <w:trHeight w:val="83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8A2F61">
            <w:pPr>
              <w:spacing w:line="259" w:lineRule="auto"/>
              <w:ind w:left="0" w:firstLine="0"/>
              <w:jc w:val="left"/>
            </w:pPr>
            <w:r>
              <w:t>28</w:t>
            </w:r>
            <w:r w:rsidR="004D7157"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78" w:lineRule="auto"/>
              <w:ind w:left="103" w:firstLine="0"/>
            </w:pPr>
            <w:r>
              <w:t xml:space="preserve">Информация об иных договорах, которые </w:t>
            </w:r>
          </w:p>
          <w:p w:rsidR="00940546" w:rsidRDefault="004D7157">
            <w:pPr>
              <w:spacing w:line="259" w:lineRule="auto"/>
              <w:ind w:left="103" w:firstLine="0"/>
              <w:jc w:val="left"/>
            </w:pPr>
            <w:r>
              <w:t xml:space="preserve">Заемщик обязан заключить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546" w:rsidRDefault="004D7157">
            <w:pPr>
              <w:spacing w:after="4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40546" w:rsidRDefault="004D7157">
            <w:pPr>
              <w:spacing w:line="259" w:lineRule="auto"/>
              <w:ind w:left="125" w:firstLine="0"/>
              <w:jc w:val="left"/>
            </w:pPr>
            <w:r>
              <w:t xml:space="preserve">Отсутствует 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0546" w:rsidRDefault="00940546">
            <w:pPr>
              <w:spacing w:after="160" w:line="259" w:lineRule="auto"/>
              <w:ind w:left="0" w:firstLine="0"/>
              <w:jc w:val="left"/>
            </w:pPr>
          </w:p>
        </w:tc>
      </w:tr>
      <w:tr w:rsidR="00940546">
        <w:trPr>
          <w:trHeight w:val="139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8A2F61">
            <w:pPr>
              <w:spacing w:line="259" w:lineRule="auto"/>
              <w:ind w:left="0" w:firstLine="0"/>
              <w:jc w:val="left"/>
            </w:pPr>
            <w:r>
              <w:t>29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tabs>
                <w:tab w:val="center" w:pos="765"/>
                <w:tab w:val="center" w:pos="1984"/>
                <w:tab w:val="center" w:pos="2811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Информация </w:t>
            </w:r>
            <w:r>
              <w:tab/>
              <w:t xml:space="preserve">об </w:t>
            </w:r>
            <w:r>
              <w:tab/>
              <w:t xml:space="preserve">иных </w:t>
            </w:r>
          </w:p>
          <w:p w:rsidR="00940546" w:rsidRDefault="004D7157">
            <w:pPr>
              <w:spacing w:after="45" w:line="238" w:lineRule="auto"/>
              <w:ind w:left="103" w:firstLine="0"/>
              <w:jc w:val="left"/>
            </w:pPr>
            <w:r>
              <w:t xml:space="preserve">услугах, которые Заемщик обязан получить в связи с договором  </w:t>
            </w:r>
          </w:p>
          <w:p w:rsidR="00940546" w:rsidRDefault="004D7157">
            <w:pPr>
              <w:spacing w:line="259" w:lineRule="auto"/>
              <w:ind w:left="103" w:firstLine="0"/>
              <w:jc w:val="left"/>
            </w:pPr>
            <w:r>
              <w:t xml:space="preserve">потребительского займа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546" w:rsidRDefault="004D7157">
            <w:pPr>
              <w:spacing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40546" w:rsidRDefault="004D7157">
            <w:pPr>
              <w:spacing w:after="6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40546" w:rsidRDefault="004D7157">
            <w:pPr>
              <w:spacing w:line="259" w:lineRule="auto"/>
              <w:ind w:left="101" w:firstLine="0"/>
              <w:jc w:val="left"/>
            </w:pPr>
            <w:r>
              <w:t xml:space="preserve">Отсутствует 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0546" w:rsidRDefault="00940546">
            <w:pPr>
              <w:spacing w:after="160" w:line="259" w:lineRule="auto"/>
              <w:ind w:left="0" w:firstLine="0"/>
              <w:jc w:val="left"/>
            </w:pPr>
          </w:p>
        </w:tc>
      </w:tr>
      <w:tr w:rsidR="00940546">
        <w:trPr>
          <w:trHeight w:val="166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8A2F61">
            <w:pPr>
              <w:spacing w:line="259" w:lineRule="auto"/>
              <w:ind w:left="0" w:firstLine="0"/>
              <w:jc w:val="left"/>
            </w:pPr>
            <w:r>
              <w:t>30</w:t>
            </w:r>
            <w:r w:rsidR="004D7157"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59" w:lineRule="auto"/>
              <w:ind w:left="103" w:firstLine="0"/>
              <w:jc w:val="left"/>
            </w:pPr>
            <w:r>
              <w:t xml:space="preserve">Информация о возможности Заемщика </w:t>
            </w:r>
            <w:r>
              <w:tab/>
              <w:t xml:space="preserve">согласиться </w:t>
            </w:r>
            <w:r>
              <w:tab/>
              <w:t xml:space="preserve">с заключением </w:t>
            </w:r>
            <w:r>
              <w:tab/>
              <w:t xml:space="preserve">таких договоров и (или) оказанием таких услуг либо отказаться от них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546" w:rsidRDefault="004D7157">
            <w:pPr>
              <w:spacing w:after="38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40546" w:rsidRDefault="004D7157">
            <w:pPr>
              <w:spacing w:line="259" w:lineRule="auto"/>
              <w:ind w:left="0" w:firstLine="0"/>
              <w:jc w:val="left"/>
            </w:pPr>
            <w:r>
              <w:rPr>
                <w:sz w:val="32"/>
              </w:rPr>
              <w:t xml:space="preserve"> </w:t>
            </w:r>
          </w:p>
          <w:p w:rsidR="00940546" w:rsidRDefault="004D7157">
            <w:pPr>
              <w:spacing w:line="259" w:lineRule="auto"/>
              <w:ind w:left="101" w:firstLine="0"/>
              <w:jc w:val="left"/>
            </w:pPr>
            <w:r>
              <w:t xml:space="preserve">Отсутствует 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0546" w:rsidRDefault="00940546">
            <w:pPr>
              <w:spacing w:after="160" w:line="259" w:lineRule="auto"/>
              <w:ind w:left="0" w:firstLine="0"/>
              <w:jc w:val="left"/>
            </w:pPr>
          </w:p>
        </w:tc>
      </w:tr>
      <w:tr w:rsidR="00940546">
        <w:trPr>
          <w:trHeight w:val="194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0546" w:rsidRDefault="008A2F61">
            <w:pPr>
              <w:spacing w:line="259" w:lineRule="auto"/>
              <w:ind w:left="0" w:firstLine="0"/>
              <w:jc w:val="left"/>
            </w:pPr>
            <w:r>
              <w:t>31</w:t>
            </w:r>
            <w:r w:rsidR="004D7157"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after="46" w:line="238" w:lineRule="auto"/>
              <w:ind w:left="103" w:right="104" w:firstLine="0"/>
            </w:pPr>
            <w:r>
              <w:t xml:space="preserve">Информация о возможном увеличении суммы расходов Заемщика по сравнению с ожидаемой суммой расходов в рублях, в том числе при применении переменной </w:t>
            </w:r>
          </w:p>
          <w:p w:rsidR="00940546" w:rsidRDefault="004D7157">
            <w:pPr>
              <w:spacing w:line="259" w:lineRule="auto"/>
              <w:ind w:left="103" w:firstLine="0"/>
              <w:jc w:val="left"/>
            </w:pPr>
            <w:r>
              <w:t xml:space="preserve">процентной ставки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546" w:rsidRDefault="004D7157">
            <w:pPr>
              <w:spacing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40546" w:rsidRDefault="004D7157">
            <w:pPr>
              <w:spacing w:after="218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940546" w:rsidRDefault="004D7157">
            <w:pPr>
              <w:spacing w:line="259" w:lineRule="auto"/>
              <w:ind w:left="101" w:firstLine="0"/>
              <w:jc w:val="left"/>
            </w:pPr>
            <w:r>
              <w:t xml:space="preserve">Отсутствует 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0546" w:rsidRDefault="0094054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0546" w:rsidRDefault="00940546">
      <w:pPr>
        <w:spacing w:line="259" w:lineRule="auto"/>
        <w:ind w:left="-1481" w:right="17" w:firstLine="0"/>
        <w:jc w:val="left"/>
      </w:pPr>
    </w:p>
    <w:tbl>
      <w:tblPr>
        <w:tblStyle w:val="TableGrid"/>
        <w:tblW w:w="9429" w:type="dxa"/>
        <w:tblInd w:w="142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20"/>
        <w:gridCol w:w="3195"/>
        <w:gridCol w:w="5814"/>
      </w:tblGrid>
      <w:tr w:rsidR="00940546">
        <w:trPr>
          <w:trHeight w:val="186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8A2F61">
            <w:pPr>
              <w:spacing w:line="259" w:lineRule="auto"/>
              <w:ind w:left="5" w:firstLine="0"/>
              <w:jc w:val="left"/>
            </w:pPr>
            <w:r>
              <w:t>32</w:t>
            </w:r>
            <w:r w:rsidR="004D7157"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after="2" w:line="236" w:lineRule="auto"/>
              <w:ind w:left="108" w:firstLine="0"/>
            </w:pPr>
            <w:r>
              <w:t xml:space="preserve">Информация о возможности запрета уступки </w:t>
            </w:r>
          </w:p>
          <w:p w:rsidR="00940546" w:rsidRDefault="004D7157">
            <w:pPr>
              <w:spacing w:line="259" w:lineRule="auto"/>
              <w:ind w:left="108" w:right="105" w:firstLine="0"/>
            </w:pPr>
            <w:r>
              <w:t xml:space="preserve">Займодавцем третьим лицам прав (требований) по договору потребительского займа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562370">
            <w:pPr>
              <w:spacing w:line="259" w:lineRule="auto"/>
              <w:ind w:left="106" w:right="114" w:firstLine="0"/>
            </w:pPr>
            <w:r>
              <w:t xml:space="preserve">Подписывая индивидуальные условия договора потребительского займа, Заемщик дает согласие на уступку прав </w:t>
            </w:r>
            <w:r w:rsidR="00755773">
              <w:t>(</w:t>
            </w:r>
            <w:r>
              <w:t>требований</w:t>
            </w:r>
            <w:r w:rsidR="00755773">
              <w:t>) по договору потребительского займа третьим лицам при условии соблюдения Займодавцем требований действующего законодательства.</w:t>
            </w:r>
            <w:r w:rsidR="004D7157">
              <w:t xml:space="preserve"> </w:t>
            </w:r>
          </w:p>
        </w:tc>
      </w:tr>
      <w:tr w:rsidR="00940546">
        <w:trPr>
          <w:trHeight w:val="285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8A2F61">
            <w:pPr>
              <w:spacing w:line="259" w:lineRule="auto"/>
              <w:ind w:left="5" w:firstLine="0"/>
              <w:jc w:val="left"/>
            </w:pPr>
            <w:r>
              <w:t>33</w:t>
            </w:r>
            <w:r w:rsidR="004D7157"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after="43" w:line="241" w:lineRule="auto"/>
              <w:ind w:left="108" w:firstLine="0"/>
              <w:jc w:val="left"/>
            </w:pPr>
            <w:r>
              <w:t xml:space="preserve">Порядок </w:t>
            </w:r>
            <w:r>
              <w:tab/>
              <w:t xml:space="preserve">предоставления заемщиком информации об использовании </w:t>
            </w:r>
          </w:p>
          <w:p w:rsidR="00940546" w:rsidRDefault="004D7157">
            <w:pPr>
              <w:tabs>
                <w:tab w:val="center" w:pos="1025"/>
                <w:tab w:val="center" w:pos="2791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потребительского </w:t>
            </w:r>
            <w:r>
              <w:tab/>
              <w:t xml:space="preserve">займа </w:t>
            </w:r>
          </w:p>
          <w:p w:rsidR="00940546" w:rsidRDefault="004D7157">
            <w:pPr>
              <w:spacing w:line="259" w:lineRule="auto"/>
              <w:ind w:left="108" w:right="115" w:firstLine="0"/>
            </w:pPr>
            <w:r>
              <w:t xml:space="preserve">(при  включении  в   договор потребительского займа условия об использовании Заемщиком полученного потребительского займа на определенные цели)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78" w:lineRule="auto"/>
              <w:ind w:left="106" w:firstLine="0"/>
            </w:pPr>
            <w:r>
              <w:t xml:space="preserve">Заемщик     вправе использовать     полученный потребительский заем на любые цели. </w:t>
            </w:r>
            <w:r w:rsidR="00755773">
              <w:t xml:space="preserve">По запросу Займодавца Заемщик предоставляет устную информацию о направление потребительского займа. Займодавец вправе запросить </w:t>
            </w:r>
            <w:r w:rsidR="00F63B1C">
              <w:t xml:space="preserve">у Заемщика документальное подтверждение информации, предоставленной Займодавцу. </w:t>
            </w:r>
          </w:p>
          <w:p w:rsidR="00940546" w:rsidRDefault="004D7157">
            <w:pPr>
              <w:spacing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940546">
        <w:trPr>
          <w:trHeight w:val="356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8A2F61">
            <w:pPr>
              <w:spacing w:line="259" w:lineRule="auto"/>
              <w:ind w:left="5" w:firstLine="0"/>
            </w:pPr>
            <w:r>
              <w:rPr>
                <w:sz w:val="26"/>
              </w:rPr>
              <w:lastRenderedPageBreak/>
              <w:t>34</w:t>
            </w:r>
            <w:r w:rsidR="004D7157">
              <w:rPr>
                <w:sz w:val="26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after="45" w:line="238" w:lineRule="auto"/>
              <w:ind w:left="108" w:right="9" w:firstLine="0"/>
              <w:jc w:val="left"/>
            </w:pPr>
            <w:r>
              <w:t xml:space="preserve">Подсудность споров по искам Займодавца к </w:t>
            </w:r>
          </w:p>
          <w:p w:rsidR="00940546" w:rsidRDefault="004D7157">
            <w:pPr>
              <w:spacing w:line="259" w:lineRule="auto"/>
              <w:ind w:left="108" w:firstLine="0"/>
              <w:jc w:val="left"/>
            </w:pPr>
            <w:r>
              <w:t xml:space="preserve">Заемщику 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F63B1C">
            <w:pPr>
              <w:spacing w:line="265" w:lineRule="auto"/>
              <w:ind w:left="5" w:right="10" w:firstLine="0"/>
            </w:pPr>
            <w:r>
              <w:t>Иски Заимодавца к Заемщику предъявляются по месту получения Заемщиком оферты (предложения заключить договор)</w:t>
            </w:r>
            <w:r w:rsidR="004D7157">
              <w:t xml:space="preserve">.  </w:t>
            </w:r>
          </w:p>
          <w:p w:rsidR="00940546" w:rsidRDefault="004D7157">
            <w:pPr>
              <w:spacing w:line="259" w:lineRule="auto"/>
              <w:ind w:left="80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</w:tr>
      <w:tr w:rsidR="00940546">
        <w:trPr>
          <w:trHeight w:val="339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8A2F61">
            <w:pPr>
              <w:spacing w:line="259" w:lineRule="auto"/>
              <w:ind w:left="0" w:firstLine="0"/>
            </w:pPr>
            <w:r>
              <w:rPr>
                <w:sz w:val="26"/>
              </w:rPr>
              <w:t>35</w:t>
            </w:r>
            <w:r w:rsidR="004D7157">
              <w:rPr>
                <w:sz w:val="26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59" w:lineRule="auto"/>
              <w:ind w:left="103" w:firstLine="0"/>
              <w:jc w:val="left"/>
            </w:pPr>
            <w:r>
              <w:t xml:space="preserve">Особые условия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59" w:lineRule="auto"/>
              <w:ind w:left="101" w:right="113" w:firstLine="0"/>
            </w:pPr>
            <w:r>
              <w:t xml:space="preserve">Займодавец вправе проводить акции на более выгодных для Заемщика условиях, чем указано в настоящем документе. При этом под акцией понимают специальный тариф, предусматривающий предоставление потребительского займа с меньшей процентной ставкой, с уменьшением размера неустойки (штрафа, пени) или отменой их полностью или частично либо с иными условиями, которые направлены на предоставление </w:t>
            </w:r>
            <w:proofErr w:type="gramStart"/>
            <w:r>
              <w:t>дополнительных  выгод</w:t>
            </w:r>
            <w:proofErr w:type="gramEnd"/>
            <w:r>
              <w:t xml:space="preserve"> Заемщику. Условия акции доводятся до сведения Заемщика путем </w:t>
            </w:r>
            <w:proofErr w:type="gramStart"/>
            <w:r>
              <w:t>размещения  информации</w:t>
            </w:r>
            <w:proofErr w:type="gramEnd"/>
            <w:r>
              <w:t xml:space="preserve"> об акции в офисе Займодавца. </w:t>
            </w:r>
          </w:p>
        </w:tc>
      </w:tr>
      <w:tr w:rsidR="00940546">
        <w:trPr>
          <w:trHeight w:val="138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8A2F61">
            <w:pPr>
              <w:spacing w:line="259" w:lineRule="auto"/>
              <w:ind w:left="0" w:firstLine="0"/>
            </w:pPr>
            <w:r>
              <w:rPr>
                <w:sz w:val="26"/>
              </w:rPr>
              <w:t>36</w:t>
            </w:r>
            <w:r w:rsidR="004D7157">
              <w:rPr>
                <w:sz w:val="26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after="2" w:line="236" w:lineRule="auto"/>
              <w:ind w:left="103" w:firstLine="0"/>
              <w:jc w:val="left"/>
            </w:pPr>
            <w:r>
              <w:t xml:space="preserve">Формуляры или иные стандартные формы, в </w:t>
            </w:r>
          </w:p>
          <w:p w:rsidR="00940546" w:rsidRDefault="004D7157">
            <w:pPr>
              <w:spacing w:after="6" w:line="278" w:lineRule="auto"/>
              <w:ind w:left="103" w:firstLine="0"/>
              <w:jc w:val="left"/>
            </w:pPr>
            <w:r>
              <w:t xml:space="preserve">которых определены общие условия </w:t>
            </w:r>
            <w:r>
              <w:tab/>
              <w:t xml:space="preserve">договора </w:t>
            </w:r>
          </w:p>
          <w:p w:rsidR="00940546" w:rsidRDefault="004D7157">
            <w:pPr>
              <w:spacing w:line="259" w:lineRule="auto"/>
              <w:ind w:left="103" w:firstLine="0"/>
              <w:jc w:val="left"/>
            </w:pPr>
            <w:r>
              <w:t xml:space="preserve">потребительского займа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46" w:rsidRDefault="004D7157">
            <w:pPr>
              <w:spacing w:line="259" w:lineRule="auto"/>
              <w:ind w:left="101" w:firstLine="0"/>
              <w:jc w:val="left"/>
            </w:pPr>
            <w:r>
              <w:t xml:space="preserve">Общие условия договора потребительского займа. </w:t>
            </w:r>
          </w:p>
        </w:tc>
      </w:tr>
    </w:tbl>
    <w:p w:rsidR="00940546" w:rsidRDefault="004D7157">
      <w:pPr>
        <w:spacing w:after="56"/>
        <w:ind w:left="0" w:firstLine="720"/>
      </w:pPr>
      <w:r>
        <w:t xml:space="preserve">Данная информация предназначена для неограниченного круга лиц в целях раскрытия информации о Заемщике и </w:t>
      </w:r>
      <w:proofErr w:type="spellStart"/>
      <w:r>
        <w:t>микрофинансовой</w:t>
      </w:r>
      <w:proofErr w:type="spellEnd"/>
      <w:r>
        <w:t xml:space="preserve"> деятельности Заемщика в соответствии с требованиями действующего законодательства. Настоящий документ носит информационный характер и не является публичной офертой, приглашением делать оферты. Общие и индивидуальные условия договора потребительского займа, заключаемые Заемщиком, соответствуют данной Информации в течение всего срока действия данной редакции настоящего документа.  </w:t>
      </w:r>
    </w:p>
    <w:p w:rsidR="00940546" w:rsidRDefault="004D7157">
      <w:pPr>
        <w:spacing w:line="259" w:lineRule="auto"/>
        <w:ind w:left="1073" w:firstLine="0"/>
        <w:jc w:val="left"/>
      </w:pPr>
      <w:r>
        <w:t xml:space="preserve"> </w:t>
      </w:r>
    </w:p>
    <w:tbl>
      <w:tblPr>
        <w:tblStyle w:val="TableGrid"/>
        <w:tblW w:w="9636" w:type="dxa"/>
        <w:tblInd w:w="103" w:type="dxa"/>
        <w:tblCellMar>
          <w:top w:w="54" w:type="dxa"/>
          <w:left w:w="103" w:type="dxa"/>
          <w:right w:w="19" w:type="dxa"/>
        </w:tblCellMar>
        <w:tblLook w:val="04A0" w:firstRow="1" w:lastRow="0" w:firstColumn="1" w:lastColumn="0" w:noHBand="0" w:noVBand="1"/>
      </w:tblPr>
      <w:tblGrid>
        <w:gridCol w:w="4823"/>
        <w:gridCol w:w="4813"/>
      </w:tblGrid>
      <w:tr w:rsidR="00940546">
        <w:trPr>
          <w:trHeight w:val="492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40546" w:rsidRDefault="004D7157">
            <w:pPr>
              <w:spacing w:line="259" w:lineRule="auto"/>
              <w:ind w:left="5" w:firstLine="0"/>
              <w:jc w:val="left"/>
            </w:pPr>
            <w:r>
              <w:t xml:space="preserve">Информация о действующей редакции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46" w:rsidRDefault="00C41645">
            <w:pPr>
              <w:spacing w:line="259" w:lineRule="auto"/>
              <w:ind w:left="10" w:firstLine="0"/>
              <w:jc w:val="left"/>
            </w:pPr>
            <w:r>
              <w:t>Редакция № 6 действует с 01.05</w:t>
            </w:r>
            <w:r w:rsidR="004D7157">
              <w:t xml:space="preserve">.2019 г. </w:t>
            </w:r>
          </w:p>
        </w:tc>
      </w:tr>
      <w:tr w:rsidR="00940546">
        <w:trPr>
          <w:trHeight w:val="1411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1645" w:rsidRDefault="00C41645">
            <w:pPr>
              <w:spacing w:after="13" w:line="259" w:lineRule="auto"/>
              <w:ind w:left="5" w:firstLine="0"/>
              <w:jc w:val="left"/>
            </w:pPr>
            <w:r>
              <w:t>Информация о предыдущей редакции</w:t>
            </w:r>
          </w:p>
          <w:p w:rsidR="00940546" w:rsidRDefault="004D7157">
            <w:pPr>
              <w:spacing w:after="13" w:line="259" w:lineRule="auto"/>
              <w:ind w:left="5" w:firstLine="0"/>
              <w:jc w:val="left"/>
            </w:pPr>
            <w:r>
              <w:t xml:space="preserve">Информация о предыдущей редакции </w:t>
            </w:r>
          </w:p>
          <w:p w:rsidR="00940546" w:rsidRDefault="004D7157">
            <w:pPr>
              <w:spacing w:after="15" w:line="259" w:lineRule="auto"/>
              <w:ind w:left="5" w:firstLine="0"/>
              <w:jc w:val="left"/>
            </w:pPr>
            <w:r>
              <w:t xml:space="preserve">Информация о предыдущей редакции </w:t>
            </w:r>
          </w:p>
          <w:p w:rsidR="00940546" w:rsidRDefault="004D7157">
            <w:pPr>
              <w:spacing w:after="15" w:line="259" w:lineRule="auto"/>
              <w:ind w:left="5" w:firstLine="0"/>
              <w:jc w:val="left"/>
            </w:pPr>
            <w:r>
              <w:t xml:space="preserve">Информация о предыдущей редакции </w:t>
            </w:r>
          </w:p>
          <w:p w:rsidR="00940546" w:rsidRDefault="004D7157">
            <w:pPr>
              <w:spacing w:line="259" w:lineRule="auto"/>
              <w:ind w:left="5" w:firstLine="0"/>
              <w:jc w:val="left"/>
            </w:pPr>
            <w:r>
              <w:t xml:space="preserve">Информация о предыдущей редакции </w:t>
            </w:r>
          </w:p>
          <w:p w:rsidR="00940546" w:rsidRDefault="004D7157">
            <w:pPr>
              <w:spacing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1645" w:rsidRDefault="00C41645">
            <w:pPr>
              <w:spacing w:after="13" w:line="259" w:lineRule="auto"/>
              <w:ind w:left="0" w:firstLine="0"/>
            </w:pPr>
            <w:r>
              <w:t>Редакция № 5 от 28.01.2019 г. утратила силу</w:t>
            </w:r>
            <w:bookmarkStart w:id="0" w:name="_GoBack"/>
            <w:bookmarkEnd w:id="0"/>
          </w:p>
          <w:p w:rsidR="00940546" w:rsidRDefault="00F63B1C">
            <w:pPr>
              <w:spacing w:after="13" w:line="259" w:lineRule="auto"/>
              <w:ind w:left="0" w:firstLine="0"/>
            </w:pPr>
            <w:r>
              <w:t xml:space="preserve">Редакция № </w:t>
            </w:r>
            <w:r w:rsidR="004D7157">
              <w:t>4 от</w:t>
            </w:r>
            <w:r>
              <w:t xml:space="preserve"> 08.06.2017</w:t>
            </w:r>
            <w:r w:rsidR="004D7157">
              <w:t xml:space="preserve"> г. утратила силу  </w:t>
            </w:r>
          </w:p>
          <w:p w:rsidR="00940546" w:rsidRDefault="00F63B1C">
            <w:pPr>
              <w:spacing w:after="15" w:line="259" w:lineRule="auto"/>
              <w:ind w:left="0" w:firstLine="0"/>
            </w:pPr>
            <w:r>
              <w:t>Редакция № 3 от 01.05</w:t>
            </w:r>
            <w:r w:rsidR="004D7157">
              <w:t xml:space="preserve">.2017 г. утратила силу </w:t>
            </w:r>
          </w:p>
          <w:p w:rsidR="00940546" w:rsidRDefault="00F63B1C">
            <w:pPr>
              <w:spacing w:after="15" w:line="259" w:lineRule="auto"/>
              <w:ind w:left="0" w:firstLine="0"/>
            </w:pPr>
            <w:r>
              <w:t>Редакция № 2 от 25.11</w:t>
            </w:r>
            <w:r w:rsidR="004D7157">
              <w:t xml:space="preserve">.2016.г. утратила силу </w:t>
            </w:r>
          </w:p>
          <w:p w:rsidR="00940546" w:rsidRDefault="004D7157">
            <w:pPr>
              <w:spacing w:line="259" w:lineRule="auto"/>
              <w:ind w:left="0" w:firstLine="0"/>
            </w:pPr>
            <w:r>
              <w:t xml:space="preserve">Редакция № 1 от 10.08.2016 г. утратила силу </w:t>
            </w:r>
          </w:p>
        </w:tc>
      </w:tr>
    </w:tbl>
    <w:p w:rsidR="00940546" w:rsidRDefault="004D7157">
      <w:pPr>
        <w:spacing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940546">
      <w:pgSz w:w="11911" w:h="16841"/>
      <w:pgMar w:top="1126" w:right="842" w:bottom="998" w:left="14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35729"/>
    <w:multiLevelType w:val="hybridMultilevel"/>
    <w:tmpl w:val="109C70AE"/>
    <w:lvl w:ilvl="0" w:tplc="3D00A460">
      <w:start w:val="1"/>
      <w:numFmt w:val="bullet"/>
      <w:lvlText w:val="•"/>
      <w:lvlJc w:val="left"/>
      <w:pPr>
        <w:ind w:left="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6EC164">
      <w:start w:val="1"/>
      <w:numFmt w:val="bullet"/>
      <w:lvlText w:val="o"/>
      <w:lvlJc w:val="left"/>
      <w:pPr>
        <w:ind w:left="1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F28C3A">
      <w:start w:val="1"/>
      <w:numFmt w:val="bullet"/>
      <w:lvlText w:val="▪"/>
      <w:lvlJc w:val="left"/>
      <w:pPr>
        <w:ind w:left="1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A63E94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EA0D4">
      <w:start w:val="1"/>
      <w:numFmt w:val="bullet"/>
      <w:lvlText w:val="o"/>
      <w:lvlJc w:val="left"/>
      <w:pPr>
        <w:ind w:left="3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CD934">
      <w:start w:val="1"/>
      <w:numFmt w:val="bullet"/>
      <w:lvlText w:val="▪"/>
      <w:lvlJc w:val="left"/>
      <w:pPr>
        <w:ind w:left="4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44660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20F20E">
      <w:start w:val="1"/>
      <w:numFmt w:val="bullet"/>
      <w:lvlText w:val="o"/>
      <w:lvlJc w:val="left"/>
      <w:pPr>
        <w:ind w:left="5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2CB08">
      <w:start w:val="1"/>
      <w:numFmt w:val="bullet"/>
      <w:lvlText w:val="▪"/>
      <w:lvlJc w:val="left"/>
      <w:pPr>
        <w:ind w:left="6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46"/>
    <w:rsid w:val="0003270F"/>
    <w:rsid w:val="003B1A94"/>
    <w:rsid w:val="004D7157"/>
    <w:rsid w:val="00562370"/>
    <w:rsid w:val="00755773"/>
    <w:rsid w:val="008A2F61"/>
    <w:rsid w:val="00940546"/>
    <w:rsid w:val="00AC6E43"/>
    <w:rsid w:val="00C41645"/>
    <w:rsid w:val="00F6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C31A"/>
  <w15:docId w15:val="{14546F2C-738A-4FB7-A290-167F88EF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8" w:lineRule="auto"/>
      <w:ind w:left="23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B1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blev.mon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n_sheleg</dc:creator>
  <cp:keywords/>
  <cp:lastModifiedBy>Tanya</cp:lastModifiedBy>
  <cp:revision>9</cp:revision>
  <dcterms:created xsi:type="dcterms:W3CDTF">2019-02-01T09:41:00Z</dcterms:created>
  <dcterms:modified xsi:type="dcterms:W3CDTF">2019-07-05T06:27:00Z</dcterms:modified>
</cp:coreProperties>
</file>